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5F" w:rsidRPr="009D4F5F" w:rsidRDefault="009D4F5F">
      <w:pPr>
        <w:rPr>
          <w:b/>
          <w:sz w:val="28"/>
        </w:rPr>
      </w:pPr>
      <w:r w:rsidRPr="009D4F5F">
        <w:rPr>
          <w:b/>
          <w:sz w:val="28"/>
        </w:rPr>
        <w:t>Der DREI-SCHLUCHTEN-STAUDAMM</w:t>
      </w:r>
      <w:bookmarkStart w:id="0" w:name="_GoBack"/>
      <w:bookmarkEnd w:id="0"/>
    </w:p>
    <w:p w:rsidR="005D3C9D" w:rsidRDefault="009D4F5F">
      <w:r>
        <w:rPr>
          <w:noProof/>
          <w:lang w:eastAsia="de-DE"/>
        </w:rPr>
        <w:drawing>
          <wp:inline distT="0" distB="0" distL="0" distR="0">
            <wp:extent cx="5760720" cy="44837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B321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5F"/>
    <w:rsid w:val="005D3C9D"/>
    <w:rsid w:val="009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6D72-182F-4450-9E2D-7DFB8AB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2017-03-25T11:37:00Z</dcterms:created>
  <dcterms:modified xsi:type="dcterms:W3CDTF">2017-03-25T11:38:00Z</dcterms:modified>
</cp:coreProperties>
</file>